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852D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E1E1ECF" w:rsidR="00D54FB7" w:rsidRPr="00674A26" w:rsidRDefault="007852D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852D4">
        <w:rPr>
          <w:rFonts w:ascii="Arial" w:hAnsi="Arial" w:cs="Arial"/>
          <w:sz w:val="24"/>
          <w:szCs w:val="24"/>
          <w:lang w:val="el-GR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5DF582F4" w:rsidR="006A5A67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270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δύο προσώπων</w:t>
      </w:r>
      <w:r w:rsidR="007852D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για </w:t>
      </w:r>
      <w:r w:rsidR="003270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 διάρρηξης κτιρίου,  κλοπής και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327087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παράνομης κατοχής περιουσίας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53EA31C" w14:textId="7B30ECE7" w:rsidR="0013540A" w:rsidRDefault="006F33EC" w:rsidP="00A61AFE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7852D4">
        <w:rPr>
          <w:rFonts w:ascii="Arial" w:hAnsi="Arial" w:cs="Arial"/>
          <w:bCs/>
          <w:sz w:val="24"/>
          <w:szCs w:val="24"/>
          <w:lang w:val="el-GR"/>
        </w:rPr>
        <w:t xml:space="preserve">Στο πλαίσιο διερεύνησης δύο καταγγελιών που αφορούσαν 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διάρρηξη κτιρίου και </w:t>
      </w:r>
      <w:r w:rsidR="00E9625C">
        <w:rPr>
          <w:rFonts w:ascii="Arial" w:hAnsi="Arial" w:cs="Arial"/>
          <w:bCs/>
          <w:sz w:val="24"/>
          <w:szCs w:val="24"/>
          <w:lang w:val="el-GR"/>
        </w:rPr>
        <w:t xml:space="preserve"> κλοπή τριών ποδηλάτων</w:t>
      </w:r>
      <w:r w:rsidR="007852D4">
        <w:rPr>
          <w:rFonts w:ascii="Arial" w:hAnsi="Arial" w:cs="Arial"/>
          <w:bCs/>
          <w:sz w:val="24"/>
          <w:szCs w:val="24"/>
          <w:lang w:val="el-GR"/>
        </w:rPr>
        <w:t xml:space="preserve"> στην επαρχία Πάφου, μέλη του ΤΑΕ Πάφου, διενήργησαν έρευνες σε δύο οικίες όπου διαμένουν 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νεαρός ηλικίας </w:t>
      </w:r>
      <w:r w:rsidR="007852D4">
        <w:rPr>
          <w:rFonts w:ascii="Arial" w:hAnsi="Arial" w:cs="Arial"/>
          <w:bCs/>
          <w:sz w:val="24"/>
          <w:szCs w:val="24"/>
          <w:lang w:val="el-GR"/>
        </w:rPr>
        <w:t>17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 ετών </w:t>
      </w:r>
      <w:r w:rsidR="007852D4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άντρας ηλικίας </w:t>
      </w:r>
      <w:r w:rsidR="007852D4">
        <w:rPr>
          <w:rFonts w:ascii="Arial" w:hAnsi="Arial" w:cs="Arial"/>
          <w:bCs/>
          <w:sz w:val="24"/>
          <w:szCs w:val="24"/>
          <w:lang w:val="el-GR"/>
        </w:rPr>
        <w:t>27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ετών </w:t>
      </w:r>
      <w:r w:rsidR="007852D4">
        <w:rPr>
          <w:rFonts w:ascii="Arial" w:hAnsi="Arial" w:cs="Arial"/>
          <w:bCs/>
          <w:sz w:val="24"/>
          <w:szCs w:val="24"/>
          <w:lang w:val="el-GR"/>
        </w:rPr>
        <w:t xml:space="preserve">αντίστοιχα. </w:t>
      </w:r>
    </w:p>
    <w:p w14:paraId="61814CC9" w14:textId="1DF1F737" w:rsidR="00A61AFE" w:rsidRDefault="00A61AFE" w:rsidP="007852D4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Κατά τη διάρκεια </w:t>
      </w:r>
      <w:r w:rsidR="007852D4">
        <w:rPr>
          <w:rFonts w:ascii="Arial" w:hAnsi="Arial" w:cs="Arial"/>
          <w:bCs/>
          <w:sz w:val="24"/>
          <w:szCs w:val="24"/>
          <w:lang w:val="el-GR"/>
        </w:rPr>
        <w:t>των ερευνών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εντοπίστηκαν </w:t>
      </w:r>
      <w:r w:rsidR="007852D4">
        <w:rPr>
          <w:rFonts w:ascii="Arial" w:hAnsi="Arial" w:cs="Arial"/>
          <w:bCs/>
          <w:sz w:val="24"/>
          <w:szCs w:val="24"/>
          <w:lang w:val="el-GR"/>
        </w:rPr>
        <w:t>στην οικία του 27χρονου</w:t>
      </w:r>
      <w:r w:rsidR="00327087">
        <w:rPr>
          <w:rFonts w:ascii="Arial" w:hAnsi="Arial" w:cs="Arial"/>
          <w:bCs/>
          <w:sz w:val="24"/>
          <w:szCs w:val="24"/>
          <w:lang w:val="el-GR"/>
        </w:rPr>
        <w:t xml:space="preserve"> άντρα</w:t>
      </w:r>
      <w:r w:rsidR="007852D4">
        <w:rPr>
          <w:rFonts w:ascii="Arial" w:hAnsi="Arial" w:cs="Arial"/>
          <w:bCs/>
          <w:sz w:val="24"/>
          <w:szCs w:val="24"/>
          <w:lang w:val="el-GR"/>
        </w:rPr>
        <w:t xml:space="preserve"> δύο ποδήλατα και στην οικία του 17χρονου ένα ποδήλατο, τα οποία αναγνωρίστηκαν από τους ιδιοκτήτες τους. </w:t>
      </w:r>
    </w:p>
    <w:p w14:paraId="21025050" w14:textId="002D11D3" w:rsidR="007852D4" w:rsidRPr="00A61AFE" w:rsidRDefault="007852D4" w:rsidP="007852D4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E9625C">
        <w:rPr>
          <w:rFonts w:ascii="Arial" w:hAnsi="Arial" w:cs="Arial"/>
          <w:bCs/>
          <w:sz w:val="24"/>
          <w:szCs w:val="24"/>
          <w:lang w:val="el-GR"/>
        </w:rPr>
        <w:t xml:space="preserve">Τα πιο πάνω πρόσωπα συνελήφθησαν βάσει δικαστικών ενταλμάτων και τέθηκαν υπό κράτηση ενώ το ΤΑΕ Πάφου συνεχίζει τις εξετάσεις. </w:t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3D5A" w14:textId="77777777" w:rsidR="00A34E25" w:rsidRDefault="00A34E25" w:rsidP="00404DCD">
      <w:pPr>
        <w:spacing w:after="0" w:line="240" w:lineRule="auto"/>
      </w:pPr>
      <w:r>
        <w:separator/>
      </w:r>
    </w:p>
  </w:endnote>
  <w:endnote w:type="continuationSeparator" w:id="0">
    <w:p w14:paraId="3A5ACB2F" w14:textId="77777777" w:rsidR="00A34E25" w:rsidRDefault="00A34E2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852D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852D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F7ABA" w14:textId="77777777" w:rsidR="00A34E25" w:rsidRDefault="00A34E25" w:rsidP="00404DCD">
      <w:pPr>
        <w:spacing w:after="0" w:line="240" w:lineRule="auto"/>
      </w:pPr>
      <w:r>
        <w:separator/>
      </w:r>
    </w:p>
  </w:footnote>
  <w:footnote w:type="continuationSeparator" w:id="0">
    <w:p w14:paraId="3F2F899A" w14:textId="77777777" w:rsidR="00A34E25" w:rsidRDefault="00A34E2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746C2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34E25"/>
    <w:rsid w:val="00A618C0"/>
    <w:rsid w:val="00A61AFE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141EA"/>
    <w:rsid w:val="00C462C7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712E-DFD4-4280-ADB3-81EBEF6B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2021-04-02T04:19:00Z</dcterms:created>
  <dcterms:modified xsi:type="dcterms:W3CDTF">2021-04-02T04:19:00Z</dcterms:modified>
</cp:coreProperties>
</file>